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E33FC" w14:textId="0768C141" w:rsidR="00135FCB" w:rsidRDefault="004D02A5" w:rsidP="004D02A5">
      <w:pPr>
        <w:outlineLvl w:val="0"/>
        <w:rPr>
          <w:b/>
          <w:caps/>
          <w:sz w:val="36"/>
        </w:rPr>
      </w:pPr>
      <w:r>
        <w:rPr>
          <w:b/>
          <w:caps/>
          <w:noProof/>
          <w:sz w:val="36"/>
        </w:rPr>
        <w:drawing>
          <wp:inline distT="0" distB="0" distL="0" distR="0" wp14:anchorId="58CA9595" wp14:editId="7FC5A4F4">
            <wp:extent cx="2088000" cy="1026000"/>
            <wp:effectExtent l="0" t="0" r="7620" b="3175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10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D3373" w14:textId="77777777" w:rsidR="00135FCB" w:rsidRDefault="00135FCB" w:rsidP="00135FCB">
      <w:pPr>
        <w:jc w:val="center"/>
        <w:outlineLvl w:val="0"/>
        <w:rPr>
          <w:b/>
          <w:caps/>
          <w:sz w:val="36"/>
        </w:rPr>
      </w:pPr>
    </w:p>
    <w:p w14:paraId="22C959A1" w14:textId="222DAE8B" w:rsidR="00135FCB" w:rsidRDefault="00C76239" w:rsidP="009C46A4">
      <w:pPr>
        <w:spacing w:before="120"/>
        <w:jc w:val="center"/>
        <w:outlineLvl w:val="0"/>
        <w:rPr>
          <w:b/>
          <w:caps/>
          <w:sz w:val="36"/>
        </w:rPr>
      </w:pPr>
      <w:r>
        <w:rPr>
          <w:noProof/>
          <w:position w:val="-4"/>
          <w:sz w:val="20"/>
        </w:rPr>
        <w:drawing>
          <wp:inline distT="0" distB="0" distL="0" distR="0" wp14:anchorId="4D8DBDBF" wp14:editId="51B52B84">
            <wp:extent cx="5368780" cy="149351"/>
            <wp:effectExtent l="0" t="0" r="0" b="0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8780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0424B" w14:textId="77777777" w:rsidR="00135FCB" w:rsidRDefault="00135FCB" w:rsidP="00135FCB">
      <w:pPr>
        <w:jc w:val="center"/>
        <w:outlineLvl w:val="0"/>
        <w:rPr>
          <w:b/>
          <w:caps/>
          <w:sz w:val="36"/>
        </w:rPr>
      </w:pPr>
    </w:p>
    <w:p w14:paraId="668B32F4" w14:textId="77777777" w:rsidR="00C76239" w:rsidRPr="004325F9" w:rsidRDefault="00C76239" w:rsidP="00C76239">
      <w:pPr>
        <w:pStyle w:val="Title"/>
        <w:spacing w:line="192" w:lineRule="auto"/>
        <w:rPr>
          <w:spacing w:val="-40"/>
        </w:rPr>
      </w:pPr>
      <w:r w:rsidRPr="004325F9">
        <w:rPr>
          <w:spacing w:val="-40"/>
          <w:w w:val="95"/>
        </w:rPr>
        <w:t>How the Equality Act Harms the Black Church</w:t>
      </w:r>
    </w:p>
    <w:p w14:paraId="672582CD" w14:textId="225CD7E9" w:rsidR="00C76239" w:rsidRDefault="00C76239" w:rsidP="00C76239">
      <w:pPr>
        <w:pStyle w:val="BodyText"/>
        <w:spacing w:before="551" w:line="300" w:lineRule="auto"/>
        <w:ind w:left="1028" w:right="1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57F04" wp14:editId="76F6B9CE">
                <wp:simplePos x="0" y="0"/>
                <wp:positionH relativeFrom="page">
                  <wp:posOffset>943610</wp:posOffset>
                </wp:positionH>
                <wp:positionV relativeFrom="paragraph">
                  <wp:posOffset>427355</wp:posOffset>
                </wp:positionV>
                <wp:extent cx="535305" cy="64008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305" cy="640080"/>
                        </a:xfrm>
                        <a:custGeom>
                          <a:avLst/>
                          <a:gdLst>
                            <a:gd name="T0" fmla="+- 0 2119 1486"/>
                            <a:gd name="T1" fmla="*/ T0 w 843"/>
                            <a:gd name="T2" fmla="+- 0 1681 673"/>
                            <a:gd name="T3" fmla="*/ 1681 h 1008"/>
                            <a:gd name="T4" fmla="+- 0 1690 1486"/>
                            <a:gd name="T5" fmla="*/ T4 w 843"/>
                            <a:gd name="T6" fmla="+- 0 1681 673"/>
                            <a:gd name="T7" fmla="*/ 1681 h 1008"/>
                            <a:gd name="T8" fmla="+- 0 1690 1486"/>
                            <a:gd name="T9" fmla="*/ T8 w 843"/>
                            <a:gd name="T10" fmla="+- 0 1654 673"/>
                            <a:gd name="T11" fmla="*/ 1654 h 1008"/>
                            <a:gd name="T12" fmla="+- 0 1726 1486"/>
                            <a:gd name="T13" fmla="*/ T12 w 843"/>
                            <a:gd name="T14" fmla="+- 0 1654 673"/>
                            <a:gd name="T15" fmla="*/ 1654 h 1008"/>
                            <a:gd name="T16" fmla="+- 0 1756 1486"/>
                            <a:gd name="T17" fmla="*/ T16 w 843"/>
                            <a:gd name="T18" fmla="+- 0 1652 673"/>
                            <a:gd name="T19" fmla="*/ 1652 h 1008"/>
                            <a:gd name="T20" fmla="+- 0 1817 1486"/>
                            <a:gd name="T21" fmla="*/ T20 w 843"/>
                            <a:gd name="T22" fmla="+- 0 1615 673"/>
                            <a:gd name="T23" fmla="*/ 1615 h 1008"/>
                            <a:gd name="T24" fmla="+- 0 1833 1486"/>
                            <a:gd name="T25" fmla="*/ T24 w 843"/>
                            <a:gd name="T26" fmla="+- 0 1545 673"/>
                            <a:gd name="T27" fmla="*/ 1545 h 1008"/>
                            <a:gd name="T28" fmla="+- 0 1834 1486"/>
                            <a:gd name="T29" fmla="*/ T28 w 843"/>
                            <a:gd name="T30" fmla="+- 0 1505 673"/>
                            <a:gd name="T31" fmla="*/ 1505 h 1008"/>
                            <a:gd name="T32" fmla="+- 0 1834 1486"/>
                            <a:gd name="T33" fmla="*/ T32 w 843"/>
                            <a:gd name="T34" fmla="+- 0 735 673"/>
                            <a:gd name="T35" fmla="*/ 735 h 1008"/>
                            <a:gd name="T36" fmla="+- 0 1713 1486"/>
                            <a:gd name="T37" fmla="*/ T36 w 843"/>
                            <a:gd name="T38" fmla="+- 0 735 673"/>
                            <a:gd name="T39" fmla="*/ 735 h 1008"/>
                            <a:gd name="T40" fmla="+- 0 1680 1486"/>
                            <a:gd name="T41" fmla="*/ T40 w 843"/>
                            <a:gd name="T42" fmla="+- 0 736 673"/>
                            <a:gd name="T43" fmla="*/ 736 h 1008"/>
                            <a:gd name="T44" fmla="+- 0 1612 1486"/>
                            <a:gd name="T45" fmla="*/ T44 w 843"/>
                            <a:gd name="T46" fmla="+- 0 746 673"/>
                            <a:gd name="T47" fmla="*/ 746 h 1008"/>
                            <a:gd name="T48" fmla="+- 0 1561 1486"/>
                            <a:gd name="T49" fmla="*/ T48 w 843"/>
                            <a:gd name="T50" fmla="+- 0 781 673"/>
                            <a:gd name="T51" fmla="*/ 781 h 1008"/>
                            <a:gd name="T52" fmla="+- 0 1525 1486"/>
                            <a:gd name="T53" fmla="*/ T52 w 843"/>
                            <a:gd name="T54" fmla="+- 0 847 673"/>
                            <a:gd name="T55" fmla="*/ 847 h 1008"/>
                            <a:gd name="T56" fmla="+- 0 1514 1486"/>
                            <a:gd name="T57" fmla="*/ T56 w 843"/>
                            <a:gd name="T58" fmla="+- 0 908 673"/>
                            <a:gd name="T59" fmla="*/ 908 h 1008"/>
                            <a:gd name="T60" fmla="+- 0 1486 1486"/>
                            <a:gd name="T61" fmla="*/ T60 w 843"/>
                            <a:gd name="T62" fmla="+- 0 908 673"/>
                            <a:gd name="T63" fmla="*/ 908 h 1008"/>
                            <a:gd name="T64" fmla="+- 0 1495 1486"/>
                            <a:gd name="T65" fmla="*/ T64 w 843"/>
                            <a:gd name="T66" fmla="+- 0 673 673"/>
                            <a:gd name="T67" fmla="*/ 673 h 1008"/>
                            <a:gd name="T68" fmla="+- 0 2318 1486"/>
                            <a:gd name="T69" fmla="*/ T68 w 843"/>
                            <a:gd name="T70" fmla="+- 0 673 673"/>
                            <a:gd name="T71" fmla="*/ 673 h 1008"/>
                            <a:gd name="T72" fmla="+- 0 2328 1486"/>
                            <a:gd name="T73" fmla="*/ T72 w 843"/>
                            <a:gd name="T74" fmla="+- 0 908 673"/>
                            <a:gd name="T75" fmla="*/ 908 h 1008"/>
                            <a:gd name="T76" fmla="+- 0 2300 1486"/>
                            <a:gd name="T77" fmla="*/ T76 w 843"/>
                            <a:gd name="T78" fmla="+- 0 908 673"/>
                            <a:gd name="T79" fmla="*/ 908 h 1008"/>
                            <a:gd name="T80" fmla="+- 0 2295 1486"/>
                            <a:gd name="T81" fmla="*/ T80 w 843"/>
                            <a:gd name="T82" fmla="+- 0 879 673"/>
                            <a:gd name="T83" fmla="*/ 879 h 1008"/>
                            <a:gd name="T84" fmla="+- 0 2290 1486"/>
                            <a:gd name="T85" fmla="*/ T84 w 843"/>
                            <a:gd name="T86" fmla="+- 0 855 673"/>
                            <a:gd name="T87" fmla="*/ 855 h 1008"/>
                            <a:gd name="T88" fmla="+- 0 2265 1486"/>
                            <a:gd name="T89" fmla="*/ T88 w 843"/>
                            <a:gd name="T90" fmla="+- 0 799 673"/>
                            <a:gd name="T91" fmla="*/ 799 h 1008"/>
                            <a:gd name="T92" fmla="+- 0 2217 1486"/>
                            <a:gd name="T93" fmla="*/ T92 w 843"/>
                            <a:gd name="T94" fmla="+- 0 756 673"/>
                            <a:gd name="T95" fmla="*/ 756 h 1008"/>
                            <a:gd name="T96" fmla="+- 0 2146 1486"/>
                            <a:gd name="T97" fmla="*/ T96 w 843"/>
                            <a:gd name="T98" fmla="+- 0 736 673"/>
                            <a:gd name="T99" fmla="*/ 736 h 1008"/>
                            <a:gd name="T100" fmla="+- 0 2116 1486"/>
                            <a:gd name="T101" fmla="*/ T100 w 843"/>
                            <a:gd name="T102" fmla="+- 0 735 673"/>
                            <a:gd name="T103" fmla="*/ 735 h 1008"/>
                            <a:gd name="T104" fmla="+- 0 1975 1486"/>
                            <a:gd name="T105" fmla="*/ T104 w 843"/>
                            <a:gd name="T106" fmla="+- 0 735 673"/>
                            <a:gd name="T107" fmla="*/ 735 h 1008"/>
                            <a:gd name="T108" fmla="+- 0 1975 1486"/>
                            <a:gd name="T109" fmla="*/ T108 w 843"/>
                            <a:gd name="T110" fmla="+- 0 1505 673"/>
                            <a:gd name="T111" fmla="*/ 1505 h 1008"/>
                            <a:gd name="T112" fmla="+- 0 1976 1486"/>
                            <a:gd name="T113" fmla="*/ T112 w 843"/>
                            <a:gd name="T114" fmla="+- 0 1548 673"/>
                            <a:gd name="T115" fmla="*/ 1548 h 1008"/>
                            <a:gd name="T116" fmla="+- 0 1995 1486"/>
                            <a:gd name="T117" fmla="*/ T116 w 843"/>
                            <a:gd name="T118" fmla="+- 0 1623 673"/>
                            <a:gd name="T119" fmla="*/ 1623 h 1008"/>
                            <a:gd name="T120" fmla="+- 0 2056 1486"/>
                            <a:gd name="T121" fmla="*/ T120 w 843"/>
                            <a:gd name="T122" fmla="+- 0 1652 673"/>
                            <a:gd name="T123" fmla="*/ 1652 h 1008"/>
                            <a:gd name="T124" fmla="+- 0 2084 1486"/>
                            <a:gd name="T125" fmla="*/ T124 w 843"/>
                            <a:gd name="T126" fmla="+- 0 1654 673"/>
                            <a:gd name="T127" fmla="*/ 1654 h 1008"/>
                            <a:gd name="T128" fmla="+- 0 2119 1486"/>
                            <a:gd name="T129" fmla="*/ T128 w 843"/>
                            <a:gd name="T130" fmla="+- 0 1654 673"/>
                            <a:gd name="T131" fmla="*/ 1654 h 1008"/>
                            <a:gd name="T132" fmla="+- 0 2119 1486"/>
                            <a:gd name="T133" fmla="*/ T132 w 843"/>
                            <a:gd name="T134" fmla="+- 0 1681 673"/>
                            <a:gd name="T135" fmla="*/ 1681 h 10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843" h="1008">
                              <a:moveTo>
                                <a:pt x="633" y="1008"/>
                              </a:moveTo>
                              <a:lnTo>
                                <a:pt x="204" y="1008"/>
                              </a:lnTo>
                              <a:lnTo>
                                <a:pt x="204" y="981"/>
                              </a:lnTo>
                              <a:lnTo>
                                <a:pt x="240" y="981"/>
                              </a:lnTo>
                              <a:lnTo>
                                <a:pt x="270" y="979"/>
                              </a:lnTo>
                              <a:lnTo>
                                <a:pt x="331" y="942"/>
                              </a:lnTo>
                              <a:lnTo>
                                <a:pt x="347" y="872"/>
                              </a:lnTo>
                              <a:lnTo>
                                <a:pt x="348" y="832"/>
                              </a:lnTo>
                              <a:lnTo>
                                <a:pt x="348" y="62"/>
                              </a:lnTo>
                              <a:lnTo>
                                <a:pt x="227" y="62"/>
                              </a:lnTo>
                              <a:lnTo>
                                <a:pt x="194" y="63"/>
                              </a:lnTo>
                              <a:lnTo>
                                <a:pt x="126" y="73"/>
                              </a:lnTo>
                              <a:lnTo>
                                <a:pt x="75" y="108"/>
                              </a:lnTo>
                              <a:lnTo>
                                <a:pt x="39" y="174"/>
                              </a:lnTo>
                              <a:lnTo>
                                <a:pt x="28" y="235"/>
                              </a:lnTo>
                              <a:lnTo>
                                <a:pt x="0" y="235"/>
                              </a:lnTo>
                              <a:lnTo>
                                <a:pt x="9" y="0"/>
                              </a:lnTo>
                              <a:lnTo>
                                <a:pt x="832" y="0"/>
                              </a:lnTo>
                              <a:lnTo>
                                <a:pt x="842" y="235"/>
                              </a:lnTo>
                              <a:lnTo>
                                <a:pt x="814" y="235"/>
                              </a:lnTo>
                              <a:lnTo>
                                <a:pt x="809" y="206"/>
                              </a:lnTo>
                              <a:lnTo>
                                <a:pt x="804" y="182"/>
                              </a:lnTo>
                              <a:lnTo>
                                <a:pt x="779" y="126"/>
                              </a:lnTo>
                              <a:lnTo>
                                <a:pt x="731" y="83"/>
                              </a:lnTo>
                              <a:lnTo>
                                <a:pt x="660" y="63"/>
                              </a:lnTo>
                              <a:lnTo>
                                <a:pt x="630" y="62"/>
                              </a:lnTo>
                              <a:lnTo>
                                <a:pt x="489" y="62"/>
                              </a:lnTo>
                              <a:lnTo>
                                <a:pt x="489" y="832"/>
                              </a:lnTo>
                              <a:lnTo>
                                <a:pt x="490" y="875"/>
                              </a:lnTo>
                              <a:lnTo>
                                <a:pt x="509" y="950"/>
                              </a:lnTo>
                              <a:lnTo>
                                <a:pt x="570" y="979"/>
                              </a:lnTo>
                              <a:lnTo>
                                <a:pt x="598" y="981"/>
                              </a:lnTo>
                              <a:lnTo>
                                <a:pt x="633" y="981"/>
                              </a:lnTo>
                              <a:lnTo>
                                <a:pt x="633" y="10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411F5C5" id="Freeform 2" o:spid="_x0000_s1026" style="position:absolute;margin-left:74.3pt;margin-top:33.65pt;width:42.15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3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" path="m633,1008r-429,l204,981r36,l270,979r61,-37l347,872r1,-40l348,62r-121,l194,63,126,73,75,108,39,174,28,235,,235,9,,832,r10,235l814,235r-5,-29l804,182,779,126,731,83,660,63,630,62r-141,l489,832r1,43l509,950r61,29l598,981r35,l633,1008xe" fillcolor="black" stroked="f">
                <v:path arrowok="t" o:connecttype="custom" o:connectlocs="401955,1067435;129540,1067435;129540,1050290;152400,1050290;171450,1049020;210185,1025525;220345,981075;220980,955675;220980,466725;144145,466725;123190,467360;80010,473710;47625,495935;24765,537845;17780,576580;0,576580;5715,427355;528320,427355;534670,576580;516890,576580;513715,558165;510540,542925;494665,507365;464185,480060;419100,467360;400050,466725;310515,466725;310515,955675;311150,982980;323215,1030605;361950,1049020;379730,1050290;401955,1050290;401955,1067435" o:connectangles="0,0,0,0,0,0,0,0,0,0,0,0,0,0,0,0,0,0,0,0,0,0,0,0,0,0,0,0,0,0,0,0,0,0"/>
                <w10:wrap anchorx="page"/>
              </v:shape>
            </w:pict>
          </mc:Fallback>
        </mc:AlternateContent>
      </w:r>
      <w:proofErr w:type="gramStart"/>
      <w:r>
        <w:t>he</w:t>
      </w:r>
      <w:proofErr w:type="gramEnd"/>
      <w:r>
        <w:rPr>
          <w:spacing w:val="-2"/>
        </w:rPr>
        <w:t xml:space="preserve"> </w:t>
      </w:r>
      <w:r>
        <w:t>Black</w:t>
      </w:r>
      <w:r>
        <w:rPr>
          <w:spacing w:val="-2"/>
        </w:rPr>
        <w:t xml:space="preserve"> </w:t>
      </w:r>
      <w:r>
        <w:t>Church</w:t>
      </w:r>
      <w:r>
        <w:rPr>
          <w:spacing w:val="-4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served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central</w:t>
      </w:r>
      <w:r>
        <w:rPr>
          <w:spacing w:val="-4"/>
        </w:rPr>
        <w:t xml:space="preserve"> </w:t>
      </w:r>
      <w:r>
        <w:t>institution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life</w:t>
      </w:r>
      <w:r>
        <w:rPr>
          <w:spacing w:val="-1"/>
        </w:rPr>
        <w:t xml:space="preserve"> </w:t>
      </w:r>
      <w:r>
        <w:t>of the</w:t>
      </w:r>
      <w:r>
        <w:rPr>
          <w:spacing w:val="-72"/>
        </w:rPr>
        <w:t xml:space="preserve"> </w:t>
      </w:r>
      <w:r>
        <w:t>African American community since the ante-bellum period. And it</w:t>
      </w:r>
      <w:r>
        <w:rPr>
          <w:spacing w:val="1"/>
        </w:rPr>
        <w:t xml:space="preserve"> </w:t>
      </w:r>
      <w:r>
        <w:t>still</w:t>
      </w:r>
      <w:r>
        <w:rPr>
          <w:spacing w:val="-5"/>
        </w:rPr>
        <w:t xml:space="preserve"> </w:t>
      </w:r>
      <w:r>
        <w:t>provides</w:t>
      </w:r>
      <w:r>
        <w:rPr>
          <w:spacing w:val="-1"/>
        </w:rPr>
        <w:t xml:space="preserve"> </w:t>
      </w:r>
      <w:r>
        <w:t>critical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residents of</w:t>
      </w:r>
      <w:r>
        <w:rPr>
          <w:spacing w:val="-2"/>
        </w:rPr>
        <w:t xml:space="preserve"> </w:t>
      </w:r>
      <w:r>
        <w:t>poor</w:t>
      </w:r>
      <w:r>
        <w:rPr>
          <w:spacing w:val="1"/>
        </w:rPr>
        <w:t xml:space="preserve"> </w:t>
      </w:r>
      <w:r>
        <w:t>black neighborhoods.</w:t>
      </w:r>
      <w:r>
        <w:rPr>
          <w:spacing w:val="-2"/>
        </w:rPr>
        <w:t xml:space="preserve"> </w:t>
      </w:r>
      <w:r>
        <w:t>However,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Equality</w:t>
      </w:r>
      <w:r>
        <w:rPr>
          <w:spacing w:val="2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poses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threat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gramStart"/>
      <w:r>
        <w:t>the</w:t>
      </w:r>
      <w:r w:rsidR="009F2174">
        <w:t xml:space="preserve"> </w:t>
      </w:r>
      <w:r>
        <w:rPr>
          <w:spacing w:val="-72"/>
        </w:rPr>
        <w:t xml:space="preserve"> </w:t>
      </w:r>
      <w:r>
        <w:t>church</w:t>
      </w:r>
      <w:proofErr w:type="gramEnd"/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continue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play</w:t>
      </w:r>
      <w:r>
        <w:rPr>
          <w:spacing w:val="-1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role.</w:t>
      </w:r>
    </w:p>
    <w:p w14:paraId="2517E723" w14:textId="5ED3BA2B" w:rsidR="00C76239" w:rsidRDefault="00C76239" w:rsidP="00C76239">
      <w:pPr>
        <w:pStyle w:val="BodyText"/>
        <w:spacing w:before="121" w:line="300" w:lineRule="auto"/>
        <w:ind w:right="111"/>
      </w:pPr>
      <w:r>
        <w:t>A vital motivation of the Black Church has been the biblical mandate to</w:t>
      </w:r>
      <w:r>
        <w:rPr>
          <w:spacing w:val="1"/>
        </w:rPr>
        <w:t xml:space="preserve"> </w:t>
      </w:r>
      <w:r>
        <w:t>pursue justice for all people. For this reason, we passionately deplore acts of</w:t>
      </w:r>
      <w:r>
        <w:rPr>
          <w:spacing w:val="1"/>
        </w:rPr>
        <w:t xml:space="preserve"> </w:t>
      </w:r>
      <w:r>
        <w:t>violence against individuals of any sexual orientation or gender identity. We</w:t>
      </w:r>
      <w:r>
        <w:rPr>
          <w:spacing w:val="1"/>
        </w:rPr>
        <w:t xml:space="preserve"> </w:t>
      </w:r>
      <w:r>
        <w:t>stand</w:t>
      </w:r>
      <w:r>
        <w:rPr>
          <w:spacing w:val="-3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bullying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innocent</w:t>
      </w:r>
      <w:r>
        <w:rPr>
          <w:spacing w:val="-2"/>
        </w:rPr>
        <w:t xml:space="preserve"> </w:t>
      </w:r>
      <w:r>
        <w:t>teenagers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reject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ostracism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proofErr w:type="gramStart"/>
      <w:r>
        <w:t>any</w:t>
      </w:r>
      <w:r w:rsidR="009F2174">
        <w:t xml:space="preserve"> </w:t>
      </w:r>
      <w:r>
        <w:rPr>
          <w:spacing w:val="-72"/>
        </w:rPr>
        <w:t xml:space="preserve"> </w:t>
      </w:r>
      <w:r>
        <w:t>person</w:t>
      </w:r>
      <w:proofErr w:type="gramEnd"/>
      <w:r>
        <w:t xml:space="preserve"> on the basis of sexuality or gender. We are committed to practicing</w:t>
      </w:r>
      <w:r>
        <w:rPr>
          <w:spacing w:val="1"/>
        </w:rPr>
        <w:t xml:space="preserve"> </w:t>
      </w:r>
      <w:r>
        <w:t>compassionate understanding in our interactions with members of the LGBTQ community and to</w:t>
      </w:r>
      <w:r>
        <w:rPr>
          <w:spacing w:val="1"/>
        </w:rPr>
        <w:t xml:space="preserve"> </w:t>
      </w:r>
      <w:r>
        <w:t>energetically</w:t>
      </w:r>
      <w:r>
        <w:rPr>
          <w:spacing w:val="-3"/>
        </w:rPr>
        <w:t xml:space="preserve"> </w:t>
      </w:r>
      <w:r>
        <w:t>defending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rights.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legislative</w:t>
      </w:r>
      <w:r>
        <w:rPr>
          <w:spacing w:val="-5"/>
        </w:rPr>
        <w:t xml:space="preserve"> </w:t>
      </w:r>
      <w:r>
        <w:t>steps</w:t>
      </w:r>
      <w:r w:rsidR="009F2174">
        <w:t xml:space="preserve"> </w:t>
      </w:r>
      <w:r>
        <w:rPr>
          <w:spacing w:val="-72"/>
        </w:rPr>
        <w:t xml:space="preserve">       </w:t>
      </w:r>
      <w:r>
        <w:t>that ensure that they are treated fairly and with respect, while</w:t>
      </w:r>
      <w:r>
        <w:rPr>
          <w:spacing w:val="1"/>
        </w:rPr>
        <w:t xml:space="preserve"> also </w:t>
      </w:r>
      <w:r>
        <w:t>guaranteeing fundamental religious and conscience protections provided in the</w:t>
      </w:r>
      <w:r>
        <w:rPr>
          <w:spacing w:val="1"/>
        </w:rPr>
        <w:t xml:space="preserve"> </w:t>
      </w:r>
      <w:r>
        <w:t xml:space="preserve">constitution and in federal law for </w:t>
      </w:r>
      <w:r>
        <w:lastRenderedPageBreak/>
        <w:t>people of faith and for those who adhere to no faith. As</w:t>
      </w:r>
      <w:r>
        <w:rPr>
          <w:spacing w:val="1"/>
        </w:rPr>
        <w:t xml:space="preserve"> </w:t>
      </w:r>
      <w:r>
        <w:t xml:space="preserve">victims of injustice, we call for the fair and just treatment of the LGBTQ </w:t>
      </w:r>
      <w:proofErr w:type="gramStart"/>
      <w:r>
        <w:t>community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particular</w:t>
      </w:r>
      <w:proofErr w:type="gramEnd"/>
      <w:r>
        <w:t>.</w:t>
      </w:r>
    </w:p>
    <w:p w14:paraId="210AFC70" w14:textId="77777777" w:rsidR="00C76239" w:rsidRDefault="00C76239" w:rsidP="00C76239">
      <w:pPr>
        <w:pStyle w:val="BodyText"/>
        <w:spacing w:before="120" w:line="300" w:lineRule="auto"/>
        <w:ind w:right="146"/>
        <w:jc w:val="both"/>
      </w:pPr>
      <w:r>
        <w:t>However, our radical commitment to justice is rooted in our firm belief in the</w:t>
      </w:r>
      <w:r>
        <w:rPr>
          <w:spacing w:val="-72"/>
        </w:rPr>
        <w:t xml:space="preserve"> </w:t>
      </w:r>
      <w:r>
        <w:t>sovereign wisdom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love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Creator.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freedom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live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73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faith</w:t>
      </w:r>
      <w:r>
        <w:rPr>
          <w:spacing w:val="-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core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Black</w:t>
      </w:r>
      <w:r>
        <w:rPr>
          <w:spacing w:val="-2"/>
        </w:rPr>
        <w:t xml:space="preserve"> </w:t>
      </w:r>
      <w:r>
        <w:t>Church.</w:t>
      </w:r>
      <w:r>
        <w:rPr>
          <w:spacing w:val="-5"/>
        </w:rPr>
        <w:t xml:space="preserve"> </w:t>
      </w:r>
      <w:r>
        <w:t>Concomitantly,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freedom</w:t>
      </w:r>
      <w:r>
        <w:rPr>
          <w:spacing w:val="-2"/>
        </w:rPr>
        <w:t xml:space="preserve"> </w:t>
      </w:r>
      <w:r>
        <w:t>of</w:t>
      </w:r>
    </w:p>
    <w:p w14:paraId="69EAE1C0" w14:textId="77777777" w:rsidR="00C76239" w:rsidRDefault="00C76239" w:rsidP="00C76239">
      <w:pPr>
        <w:pStyle w:val="BodyText"/>
        <w:spacing w:before="60" w:line="300" w:lineRule="auto"/>
        <w:ind w:right="267"/>
      </w:pPr>
      <w:r>
        <w:t>every</w:t>
      </w:r>
      <w:r>
        <w:rPr>
          <w:spacing w:val="-2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obey</w:t>
      </w:r>
      <w:r>
        <w:rPr>
          <w:spacing w:val="-2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t>conscience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vital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integrity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nation.</w:t>
      </w:r>
      <w:r>
        <w:rPr>
          <w:spacing w:val="-7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freedom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stake</w:t>
      </w:r>
      <w:r>
        <w:rPr>
          <w:spacing w:val="-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Equality</w:t>
      </w:r>
      <w:r>
        <w:rPr>
          <w:spacing w:val="-4"/>
        </w:rPr>
        <w:t xml:space="preserve"> </w:t>
      </w:r>
      <w:r>
        <w:t>Act.</w:t>
      </w:r>
    </w:p>
    <w:p w14:paraId="72E37A1C" w14:textId="77777777" w:rsidR="00C76239" w:rsidRDefault="00C76239" w:rsidP="00C76239">
      <w:pPr>
        <w:pStyle w:val="BodyText"/>
        <w:spacing w:before="120" w:line="300" w:lineRule="auto"/>
        <w:ind w:right="111"/>
      </w:pPr>
      <w:r>
        <w:t>The United States Congress is currently considering the Equality Act, H.R. 5,</w:t>
      </w:r>
      <w:r>
        <w:rPr>
          <w:spacing w:val="-72"/>
        </w:rPr>
        <w:t xml:space="preserve"> </w:t>
      </w:r>
      <w:r>
        <w:t>to expand nondiscrimination provisions for the LGBTQ community on the</w:t>
      </w:r>
      <w:r>
        <w:rPr>
          <w:spacing w:val="1"/>
        </w:rPr>
        <w:t xml:space="preserve"> </w:t>
      </w:r>
      <w:r>
        <w:t>back of federal civil rights protections enacted to combat race discrimination.</w:t>
      </w:r>
      <w:r>
        <w:rPr>
          <w:spacing w:val="-72"/>
        </w:rPr>
        <w:t xml:space="preserve"> </w:t>
      </w:r>
      <w:r>
        <w:t>The provisions of the Civil Rights Act were created to address the legacy of</w:t>
      </w:r>
      <w:r>
        <w:rPr>
          <w:spacing w:val="1"/>
        </w:rPr>
        <w:t xml:space="preserve"> </w:t>
      </w:r>
      <w:r>
        <w:t xml:space="preserve">slavery and the historical pattern of discrimination </w:t>
      </w:r>
      <w:proofErr w:type="gramStart"/>
      <w:r>
        <w:t>on the basis of</w:t>
      </w:r>
      <w:proofErr w:type="gramEnd"/>
      <w:r>
        <w:t xml:space="preserve"> race. The</w:t>
      </w:r>
      <w:r>
        <w:rPr>
          <w:spacing w:val="1"/>
        </w:rPr>
        <w:t xml:space="preserve"> </w:t>
      </w:r>
      <w:r>
        <w:t>assertion that</w:t>
      </w:r>
      <w:r>
        <w:rPr>
          <w:spacing w:val="-4"/>
        </w:rPr>
        <w:t xml:space="preserve"> </w:t>
      </w:r>
      <w:r>
        <w:t>sexual</w:t>
      </w:r>
      <w:r>
        <w:rPr>
          <w:spacing w:val="-4"/>
        </w:rPr>
        <w:t xml:space="preserve"> </w:t>
      </w:r>
      <w:r>
        <w:t>orientation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gender</w:t>
      </w:r>
      <w:r>
        <w:rPr>
          <w:spacing w:val="-5"/>
        </w:rPr>
        <w:t xml:space="preserve"> </w:t>
      </w:r>
      <w:r>
        <w:t>identity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analogous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race</w:t>
      </w:r>
      <w:r>
        <w:rPr>
          <w:spacing w:val="-5"/>
        </w:rPr>
        <w:t xml:space="preserve"> </w:t>
      </w:r>
      <w:r>
        <w:t>is</w:t>
      </w:r>
      <w:r>
        <w:rPr>
          <w:spacing w:val="-72"/>
        </w:rPr>
        <w:t xml:space="preserve"> </w:t>
      </w:r>
      <w:r>
        <w:t>obviously false. This comparison implies, incorrectly, a historical and</w:t>
      </w:r>
      <w:r>
        <w:rPr>
          <w:spacing w:val="1"/>
        </w:rPr>
        <w:t xml:space="preserve"> </w:t>
      </w:r>
      <w:r>
        <w:t>existential equivalence between the experience of African Americans, who</w:t>
      </w:r>
      <w:r>
        <w:rPr>
          <w:spacing w:val="1"/>
        </w:rPr>
        <w:t xml:space="preserve"> </w:t>
      </w:r>
      <w:r>
        <w:t>suffered the unique horrors of white supremacy, slavery, rape, terrorism and</w:t>
      </w:r>
      <w:r>
        <w:rPr>
          <w:spacing w:val="1"/>
        </w:rPr>
        <w:t xml:space="preserve"> </w:t>
      </w:r>
      <w:r>
        <w:t>apartheid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U.S.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harm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members of the </w:t>
      </w:r>
      <w:r>
        <w:t>LGBTQ</w:t>
      </w:r>
      <w:r>
        <w:rPr>
          <w:spacing w:val="-4"/>
        </w:rPr>
        <w:t xml:space="preserve"> community</w:t>
      </w:r>
      <w:r>
        <w:rPr>
          <w:spacing w:val="-1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endured.</w:t>
      </w:r>
    </w:p>
    <w:p w14:paraId="1BD06B93" w14:textId="77777777" w:rsidR="00C76239" w:rsidRDefault="00C76239" w:rsidP="00C76239">
      <w:pPr>
        <w:pStyle w:val="BodyText"/>
        <w:spacing w:before="120" w:line="300" w:lineRule="auto"/>
        <w:ind w:right="93"/>
      </w:pPr>
      <w:r>
        <w:t xml:space="preserve">For the black church, the ability to </w:t>
      </w:r>
      <w:proofErr w:type="gramStart"/>
      <w:r>
        <w:t>take action</w:t>
      </w:r>
      <w:proofErr w:type="gramEnd"/>
      <w:r>
        <w:t xml:space="preserve"> based on our faith is central to</w:t>
      </w:r>
      <w:r>
        <w:rPr>
          <w:spacing w:val="1"/>
        </w:rPr>
        <w:t xml:space="preserve"> our </w:t>
      </w:r>
      <w:r>
        <w:t>lives. Over 90% of our churches offer youth services, over 80% provide cash</w:t>
      </w:r>
      <w:r>
        <w:rPr>
          <w:spacing w:val="1"/>
        </w:rPr>
        <w:t xml:space="preserve"> </w:t>
      </w:r>
      <w:r>
        <w:t>assistance, over 70% operate food pantries and over 65% carry out voter</w:t>
      </w:r>
      <w:r>
        <w:rPr>
          <w:spacing w:val="1"/>
        </w:rPr>
        <w:t xml:space="preserve"> </w:t>
      </w:r>
      <w:r>
        <w:t>registration. These churches provide critical support for all poor and suffering</w:t>
      </w:r>
      <w:r>
        <w:rPr>
          <w:spacing w:val="-72"/>
        </w:rPr>
        <w:t xml:space="preserve"> </w:t>
      </w:r>
      <w:r>
        <w:t>residents of their communities. The role that the Black Church has played</w:t>
      </w:r>
      <w:r>
        <w:rPr>
          <w:spacing w:val="1"/>
        </w:rPr>
        <w:t xml:space="preserve"> </w:t>
      </w:r>
      <w:r>
        <w:t>during the pandemic has been equally important. Congregations have</w:t>
      </w:r>
      <w:r>
        <w:rPr>
          <w:spacing w:val="1"/>
        </w:rPr>
        <w:t xml:space="preserve"> </w:t>
      </w:r>
      <w:r>
        <w:t>provided emotional and practical support for the most vulnerable; clergy have</w:t>
      </w:r>
      <w:r>
        <w:rPr>
          <w:spacing w:val="-72"/>
        </w:rPr>
        <w:t xml:space="preserve"> </w:t>
      </w:r>
      <w:r>
        <w:t>mobilized resources to address vaccine hesitancy; churches have served as</w:t>
      </w:r>
      <w:r>
        <w:rPr>
          <w:spacing w:val="1"/>
        </w:rPr>
        <w:t xml:space="preserve"> </w:t>
      </w:r>
      <w:r>
        <w:t>vaccination sites, in collaboration with government at all levels. We are called to serve all those in need, not just our own members and congregation.</w:t>
      </w:r>
    </w:p>
    <w:p w14:paraId="02E1CF9C" w14:textId="77777777" w:rsidR="00C61318" w:rsidRDefault="00C76239" w:rsidP="00C76239">
      <w:pPr>
        <w:pStyle w:val="BodyText"/>
        <w:spacing w:before="120" w:line="300" w:lineRule="auto"/>
        <w:ind w:right="93"/>
      </w:pPr>
      <w:r>
        <w:t>But the</w:t>
      </w:r>
      <w:r>
        <w:rPr>
          <w:spacing w:val="1"/>
        </w:rPr>
        <w:t xml:space="preserve"> </w:t>
      </w:r>
      <w:r>
        <w:t>Equality Act would jeopardize the church’s ability to offer services to</w:t>
      </w:r>
      <w:r>
        <w:rPr>
          <w:spacing w:val="1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congregation by opening them up to harassing and discriminatory litigation.  Those who will feel the</w:t>
      </w:r>
      <w:r>
        <w:rPr>
          <w:spacing w:val="-2"/>
        </w:rPr>
        <w:t xml:space="preserve"> </w:t>
      </w:r>
      <w:r>
        <w:t>loss of these vital church services are the</w:t>
      </w:r>
      <w:r>
        <w:rPr>
          <w:spacing w:val="-1"/>
        </w:rPr>
        <w:t xml:space="preserve"> at-risk individuals in </w:t>
      </w:r>
      <w:r>
        <w:t>our communities that our churches serve.</w:t>
      </w:r>
    </w:p>
    <w:p w14:paraId="2CDC7271" w14:textId="3D18FE55" w:rsidR="00C76239" w:rsidRDefault="00C76239" w:rsidP="00C76239">
      <w:pPr>
        <w:pStyle w:val="BodyText"/>
        <w:spacing w:before="120" w:line="300" w:lineRule="auto"/>
        <w:ind w:right="93"/>
      </w:pPr>
      <w:r>
        <w:t>Since the Black Church upholds the biblical vision of human sexuality,</w:t>
      </w:r>
      <w:r>
        <w:rPr>
          <w:spacing w:val="1"/>
        </w:rPr>
        <w:t xml:space="preserve"> </w:t>
      </w:r>
      <w:r>
        <w:t>gender, and marriage, churches would be forced to limit their services to their needy</w:t>
      </w:r>
      <w:r>
        <w:rPr>
          <w:spacing w:val="-2"/>
        </w:rPr>
        <w:t xml:space="preserve"> </w:t>
      </w:r>
      <w:r>
        <w:t>neighbors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general.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failed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so,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 xml:space="preserve">would </w:t>
      </w:r>
      <w:r>
        <w:rPr>
          <w:spacing w:val="-72"/>
        </w:rPr>
        <w:t xml:space="preserve">   </w:t>
      </w:r>
      <w:r>
        <w:t>be</w:t>
      </w:r>
      <w:r>
        <w:rPr>
          <w:spacing w:val="-2"/>
        </w:rPr>
        <w:t xml:space="preserve"> </w:t>
      </w:r>
      <w:r>
        <w:t>vulnerable</w:t>
      </w:r>
      <w:r>
        <w:rPr>
          <w:spacing w:val="-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enforcement</w:t>
      </w:r>
      <w:r>
        <w:rPr>
          <w:spacing w:val="-1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Equality</w:t>
      </w:r>
      <w:r>
        <w:rPr>
          <w:spacing w:val="-1"/>
        </w:rPr>
        <w:t xml:space="preserve"> </w:t>
      </w:r>
      <w:r>
        <w:t>Act.</w:t>
      </w:r>
    </w:p>
    <w:p w14:paraId="7BA47FD8" w14:textId="7A6944E9" w:rsidR="00C76239" w:rsidRDefault="00C76239" w:rsidP="00C76239">
      <w:pPr>
        <w:pStyle w:val="BodyText"/>
        <w:spacing w:before="121" w:line="300" w:lineRule="auto"/>
        <w:ind w:right="346"/>
      </w:pPr>
      <w:r>
        <w:t>Under the Equality Act, by continuing to preach, teach, and act on</w:t>
      </w:r>
      <w:r>
        <w:rPr>
          <w:spacing w:val="-2"/>
        </w:rPr>
        <w:t xml:space="preserve"> age-old </w:t>
      </w:r>
      <w:r>
        <w:t>orthodox</w:t>
      </w:r>
      <w:r>
        <w:rPr>
          <w:spacing w:val="-2"/>
        </w:rPr>
        <w:t xml:space="preserve"> </w:t>
      </w:r>
      <w:r>
        <w:t>Christian</w:t>
      </w:r>
      <w:r>
        <w:rPr>
          <w:spacing w:val="-1"/>
        </w:rPr>
        <w:t xml:space="preserve"> </w:t>
      </w:r>
      <w:r>
        <w:t>teachings about</w:t>
      </w:r>
      <w:r>
        <w:rPr>
          <w:spacing w:val="1"/>
        </w:rPr>
        <w:t xml:space="preserve"> </w:t>
      </w:r>
      <w:r>
        <w:t>gender,</w:t>
      </w:r>
      <w:r>
        <w:rPr>
          <w:spacing w:val="-5"/>
        </w:rPr>
        <w:t xml:space="preserve"> </w:t>
      </w:r>
      <w:r>
        <w:t>sexuality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marriage, clergy open themselves up to</w:t>
      </w:r>
      <w:r>
        <w:rPr>
          <w:spacing w:val="-5"/>
        </w:rPr>
        <w:t xml:space="preserve"> </w:t>
      </w:r>
      <w:r>
        <w:t>potential</w:t>
      </w:r>
      <w:r>
        <w:rPr>
          <w:spacing w:val="-2"/>
        </w:rPr>
        <w:t xml:space="preserve"> </w:t>
      </w:r>
      <w:r>
        <w:t>legal action.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chilling</w:t>
      </w:r>
      <w:r>
        <w:rPr>
          <w:spacing w:val="-3"/>
        </w:rPr>
        <w:t xml:space="preserve"> </w:t>
      </w:r>
      <w:r>
        <w:t>effect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how churches lovingly carry out their religious beliefs will</w:t>
      </w:r>
      <w:r>
        <w:rPr>
          <w:spacing w:val="1"/>
        </w:rPr>
        <w:t xml:space="preserve"> </w:t>
      </w:r>
      <w:r>
        <w:t>negatively</w:t>
      </w:r>
      <w:r>
        <w:rPr>
          <w:spacing w:val="-3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the</w:t>
      </w:r>
      <w:r>
        <w:rPr>
          <w:spacing w:val="-72"/>
        </w:rPr>
        <w:t xml:space="preserve"> </w:t>
      </w:r>
      <w:r>
        <w:t>important spiritual programming that supports the provision of social</w:t>
      </w:r>
      <w:r>
        <w:rPr>
          <w:spacing w:val="1"/>
        </w:rPr>
        <w:t xml:space="preserve"> </w:t>
      </w:r>
      <w:r>
        <w:t>services. The very foundation of the impetus to serve the poor will be</w:t>
      </w:r>
      <w:r>
        <w:rPr>
          <w:spacing w:val="1"/>
        </w:rPr>
        <w:t xml:space="preserve"> </w:t>
      </w:r>
      <w:r>
        <w:t>undermined.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church and local community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weaker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it.</w:t>
      </w:r>
    </w:p>
    <w:p w14:paraId="70C9827E" w14:textId="77777777" w:rsidR="00C76239" w:rsidRDefault="00C76239" w:rsidP="00C76239">
      <w:pPr>
        <w:pStyle w:val="BodyText"/>
        <w:spacing w:before="121" w:line="300" w:lineRule="auto"/>
        <w:ind w:right="167"/>
      </w:pPr>
      <w:r>
        <w:t>In addition, clergy and church members will be pressured to act and speak in</w:t>
      </w:r>
      <w:r>
        <w:rPr>
          <w:spacing w:val="1"/>
        </w:rPr>
        <w:t xml:space="preserve"> </w:t>
      </w:r>
      <w:r>
        <w:t>contradiction to such teaching to support “gender transitions.” Churches could be sued if they decline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host</w:t>
      </w:r>
      <w:r>
        <w:rPr>
          <w:spacing w:val="-5"/>
        </w:rPr>
        <w:t xml:space="preserve"> </w:t>
      </w:r>
      <w:r>
        <w:t>functions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violate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beliefs.</w:t>
      </w:r>
      <w:r>
        <w:rPr>
          <w:spacing w:val="-2"/>
        </w:rPr>
        <w:t xml:space="preserve"> </w:t>
      </w:r>
      <w:r>
        <w:t>Failure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things</w:t>
      </w:r>
      <w:r>
        <w:rPr>
          <w:spacing w:val="-72"/>
        </w:rPr>
        <w:t xml:space="preserve"> </w:t>
      </w:r>
      <w:r>
        <w:t>will engender lawsuits against themselves, lawsuits that they do not have the</w:t>
      </w:r>
      <w:r>
        <w:rPr>
          <w:spacing w:val="1"/>
        </w:rPr>
        <w:t xml:space="preserve"> </w:t>
      </w:r>
      <w:r>
        <w:t>resources to defend against. Further, clergy will be distracted from the key</w:t>
      </w:r>
      <w:r>
        <w:rPr>
          <w:spacing w:val="1"/>
        </w:rPr>
        <w:t xml:space="preserve"> </w:t>
      </w:r>
      <w:r>
        <w:t>task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nurturing</w:t>
      </w:r>
      <w:r>
        <w:rPr>
          <w:spacing w:val="-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members.</w:t>
      </w:r>
    </w:p>
    <w:p w14:paraId="7DA013E1" w14:textId="6FDEAADA" w:rsidR="00C76239" w:rsidRDefault="00C76239" w:rsidP="00C76239">
      <w:pPr>
        <w:pStyle w:val="BodyText"/>
        <w:spacing w:before="120" w:line="300" w:lineRule="auto"/>
        <w:ind w:right="328"/>
      </w:pPr>
      <w:r>
        <w:t>Not only are churches in danger, the rights of individuals in our congregations who hold the</w:t>
      </w:r>
      <w:r>
        <w:rPr>
          <w:spacing w:val="1"/>
        </w:rPr>
        <w:t xml:space="preserve"> </w:t>
      </w:r>
      <w:r>
        <w:t>biblical</w:t>
      </w:r>
      <w:r>
        <w:rPr>
          <w:spacing w:val="-4"/>
        </w:rPr>
        <w:t xml:space="preserve"> </w:t>
      </w:r>
      <w:r>
        <w:t>view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marriage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risk.</w:t>
      </w:r>
      <w:r>
        <w:rPr>
          <w:spacing w:val="-4"/>
        </w:rPr>
        <w:t xml:space="preserve"> </w:t>
      </w:r>
      <w:r>
        <w:t>This is</w:t>
      </w:r>
      <w:r>
        <w:rPr>
          <w:spacing w:val="-2"/>
        </w:rPr>
        <w:t xml:space="preserve"> </w:t>
      </w:r>
      <w:r>
        <w:t>especially true for</w:t>
      </w:r>
      <w:r>
        <w:rPr>
          <w:spacing w:val="2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72"/>
        </w:rPr>
        <w:t xml:space="preserve"> </w:t>
      </w:r>
      <w:r>
        <w:t>health care professions. Without clear conscience protections for healthcare professionals—protections Congress has provided in other contexts—they could be forced to act in a way that betrays those beliefs.</w:t>
      </w:r>
      <w:r>
        <w:rPr>
          <w:spacing w:val="1"/>
        </w:rPr>
        <w:t xml:space="preserve"> </w:t>
      </w:r>
      <w:r>
        <w:t>They could be compelled to participate in abortions, gender transition procedures (including permanently altering the physical bodies of minor children</w:t>
      </w:r>
      <w:proofErr w:type="gramStart"/>
      <w:r>
        <w:t>), and</w:t>
      </w:r>
      <w:proofErr w:type="gramEnd"/>
      <w:r>
        <w:t xml:space="preserve"> uphold a false dichotomy between gender and biological sex. </w:t>
      </w:r>
    </w:p>
    <w:p w14:paraId="0127A58A" w14:textId="77777777" w:rsidR="00C76239" w:rsidRDefault="00C76239" w:rsidP="00C76239">
      <w:pPr>
        <w:pStyle w:val="BodyText"/>
        <w:spacing w:before="120" w:line="300" w:lineRule="auto"/>
        <w:ind w:right="328"/>
      </w:pPr>
      <w:r>
        <w:t>In education, our students who would prefer to attend a religious college that affirms their faith will not be able to attend</w:t>
      </w:r>
      <w:r>
        <w:rPr>
          <w:spacing w:val="1"/>
        </w:rPr>
        <w:t xml:space="preserve"> if the Pell grants on which they rely cannot be used at religious institutions</w:t>
      </w:r>
      <w:r>
        <w:t>. Low income and minority children who depend on federal aid for school lunches could be told they must forfeit that support if they attend a parochial school. The</w:t>
      </w:r>
      <w:r>
        <w:rPr>
          <w:spacing w:val="1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individuals must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protected.</w:t>
      </w:r>
    </w:p>
    <w:p w14:paraId="314E8B59" w14:textId="4A1C2348" w:rsidR="00C76239" w:rsidRDefault="00C76239" w:rsidP="00C76239">
      <w:pPr>
        <w:pStyle w:val="BodyText"/>
        <w:spacing w:before="119" w:line="300" w:lineRule="auto"/>
        <w:ind w:right="465"/>
      </w:pPr>
      <w:r>
        <w:t>This</w:t>
      </w:r>
      <w:r>
        <w:rPr>
          <w:spacing w:val="-1"/>
        </w:rPr>
        <w:t xml:space="preserve"> </w:t>
      </w:r>
      <w:r>
        <w:t>threat</w:t>
      </w:r>
      <w:r>
        <w:rPr>
          <w:spacing w:val="-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black</w:t>
      </w:r>
      <w:r>
        <w:rPr>
          <w:spacing w:val="-2"/>
        </w:rPr>
        <w:t xml:space="preserve"> </w:t>
      </w:r>
      <w:r>
        <w:t>churches</w:t>
      </w:r>
      <w:r>
        <w:rPr>
          <w:spacing w:val="-3"/>
        </w:rPr>
        <w:t xml:space="preserve"> and our members </w:t>
      </w:r>
      <w:r>
        <w:t>comes</w:t>
      </w:r>
      <w:r>
        <w:rPr>
          <w:spacing w:val="-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heels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damage</w:t>
      </w:r>
      <w:r>
        <w:rPr>
          <w:spacing w:val="-1"/>
        </w:rPr>
        <w:t xml:space="preserve"> </w:t>
      </w:r>
      <w:r>
        <w:t>done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72"/>
        </w:rPr>
        <w:t xml:space="preserve"> </w:t>
      </w:r>
      <w:r>
        <w:t>finances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membership</w:t>
      </w:r>
      <w:r>
        <w:rPr>
          <w:spacing w:val="-1"/>
        </w:rPr>
        <w:t xml:space="preserve"> </w:t>
      </w:r>
      <w:r>
        <w:t>rolls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pandemic. Battling</w:t>
      </w:r>
      <w:r>
        <w:rPr>
          <w:spacing w:val="1"/>
        </w:rPr>
        <w:t xml:space="preserve"> </w:t>
      </w:r>
      <w:r>
        <w:t>lawsuits</w:t>
      </w:r>
      <w:r>
        <w:rPr>
          <w:spacing w:val="2"/>
        </w:rPr>
        <w:t xml:space="preserve"> </w:t>
      </w:r>
      <w:r>
        <w:t>and unfair, unwarranted</w:t>
      </w:r>
      <w:r>
        <w:rPr>
          <w:spacing w:val="-2"/>
        </w:rPr>
        <w:t xml:space="preserve"> </w:t>
      </w:r>
      <w:r>
        <w:t>negative</w:t>
      </w:r>
      <w:r>
        <w:rPr>
          <w:spacing w:val="-5"/>
        </w:rPr>
        <w:t xml:space="preserve"> </w:t>
      </w:r>
      <w:r>
        <w:t>press</w:t>
      </w:r>
      <w:r>
        <w:rPr>
          <w:spacing w:val="-2"/>
        </w:rPr>
        <w:t xml:space="preserve"> </w:t>
      </w:r>
      <w:r>
        <w:t>coverage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spell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demise</w:t>
      </w:r>
      <w:r>
        <w:rPr>
          <w:spacing w:val="-3"/>
        </w:rPr>
        <w:t xml:space="preserve"> </w:t>
      </w:r>
      <w:r>
        <w:t>of</w:t>
      </w:r>
      <w:r>
        <w:rPr>
          <w:spacing w:val="-72"/>
        </w:rPr>
        <w:t xml:space="preserve"> </w:t>
      </w:r>
      <w:r>
        <w:t>countless</w:t>
      </w:r>
      <w:r>
        <w:rPr>
          <w:spacing w:val="-1"/>
        </w:rPr>
        <w:t xml:space="preserve"> </w:t>
      </w:r>
      <w:r>
        <w:t>houses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worship.</w:t>
      </w:r>
    </w:p>
    <w:p w14:paraId="2D44A582" w14:textId="77777777" w:rsidR="00C76239" w:rsidRDefault="00C76239" w:rsidP="00C76239">
      <w:pPr>
        <w:pStyle w:val="BodyText"/>
        <w:spacing w:before="121" w:line="300" w:lineRule="auto"/>
        <w:ind w:right="111"/>
      </w:pP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reasons,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Equality</w:t>
      </w:r>
      <w:r>
        <w:rPr>
          <w:spacing w:val="2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great</w:t>
      </w:r>
      <w:r>
        <w:rPr>
          <w:spacing w:val="-2"/>
        </w:rPr>
        <w:t xml:space="preserve"> </w:t>
      </w:r>
      <w:r>
        <w:t>threat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Black</w:t>
      </w:r>
      <w:r>
        <w:rPr>
          <w:spacing w:val="-1"/>
        </w:rPr>
        <w:t xml:space="preserve"> </w:t>
      </w:r>
      <w:r>
        <w:t>Church.</w:t>
      </w:r>
      <w:r>
        <w:rPr>
          <w:spacing w:val="-2"/>
        </w:rPr>
        <w:t xml:space="preserve"> </w:t>
      </w:r>
      <w:r>
        <w:t>It</w:t>
      </w:r>
      <w:r>
        <w:rPr>
          <w:spacing w:val="-72"/>
        </w:rPr>
        <w:t xml:space="preserve"> </w:t>
      </w:r>
      <w:r>
        <w:t>is critical that law makers radically revise this legislation to protect the rights</w:t>
      </w:r>
      <w:r>
        <w:rPr>
          <w:spacing w:val="-72"/>
        </w:rPr>
        <w:t xml:space="preserve"> </w:t>
      </w:r>
      <w:r>
        <w:t>of LGBTQ individuals, protect the freedom of conscience of all Americans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protect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freedom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Black</w:t>
      </w:r>
      <w:r>
        <w:rPr>
          <w:spacing w:val="-4"/>
        </w:rPr>
        <w:t xml:space="preserve"> </w:t>
      </w:r>
      <w:r>
        <w:t>Church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teach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serve.</w:t>
      </w:r>
    </w:p>
    <w:p w14:paraId="3D8E2D57" w14:textId="77777777" w:rsidR="00C76239" w:rsidRDefault="00C76239" w:rsidP="00C76239">
      <w:pPr>
        <w:pStyle w:val="BodyText"/>
        <w:spacing w:before="5"/>
        <w:ind w:left="0"/>
        <w:rPr>
          <w:sz w:val="37"/>
        </w:rPr>
      </w:pPr>
    </w:p>
    <w:p w14:paraId="126E3687" w14:textId="77777777" w:rsidR="00C76239" w:rsidRDefault="00C76239" w:rsidP="00C76239">
      <w:pPr>
        <w:ind w:left="100"/>
        <w:rPr>
          <w:i/>
          <w:sz w:val="30"/>
        </w:rPr>
      </w:pPr>
      <w:r>
        <w:rPr>
          <w:i/>
          <w:sz w:val="30"/>
        </w:rPr>
        <w:t>Seymour</w:t>
      </w:r>
      <w:r>
        <w:rPr>
          <w:i/>
          <w:spacing w:val="-2"/>
          <w:sz w:val="30"/>
        </w:rPr>
        <w:t xml:space="preserve"> </w:t>
      </w:r>
      <w:r>
        <w:rPr>
          <w:i/>
          <w:sz w:val="30"/>
        </w:rPr>
        <w:t>Institute</w:t>
      </w:r>
      <w:r>
        <w:rPr>
          <w:i/>
          <w:spacing w:val="-1"/>
          <w:sz w:val="30"/>
        </w:rPr>
        <w:t xml:space="preserve"> </w:t>
      </w:r>
      <w:r>
        <w:rPr>
          <w:i/>
          <w:sz w:val="30"/>
        </w:rPr>
        <w:t>for</w:t>
      </w:r>
    </w:p>
    <w:p w14:paraId="292E9D4E" w14:textId="77777777" w:rsidR="00C76239" w:rsidRDefault="00C76239" w:rsidP="00C76239">
      <w:pPr>
        <w:ind w:left="100"/>
        <w:rPr>
          <w:i/>
          <w:sz w:val="30"/>
        </w:rPr>
      </w:pPr>
      <w:r>
        <w:rPr>
          <w:i/>
          <w:sz w:val="30"/>
        </w:rPr>
        <w:t>Black</w:t>
      </w:r>
      <w:r>
        <w:rPr>
          <w:i/>
          <w:spacing w:val="-4"/>
          <w:sz w:val="30"/>
        </w:rPr>
        <w:t xml:space="preserve"> </w:t>
      </w:r>
      <w:r>
        <w:rPr>
          <w:i/>
          <w:sz w:val="30"/>
        </w:rPr>
        <w:t>Church</w:t>
      </w:r>
      <w:r>
        <w:rPr>
          <w:i/>
          <w:spacing w:val="-1"/>
          <w:sz w:val="30"/>
        </w:rPr>
        <w:t xml:space="preserve"> </w:t>
      </w:r>
      <w:r>
        <w:rPr>
          <w:i/>
          <w:sz w:val="30"/>
        </w:rPr>
        <w:t>and</w:t>
      </w:r>
      <w:r>
        <w:rPr>
          <w:i/>
          <w:spacing w:val="-1"/>
          <w:sz w:val="30"/>
        </w:rPr>
        <w:t xml:space="preserve"> </w:t>
      </w:r>
      <w:r>
        <w:rPr>
          <w:i/>
          <w:sz w:val="30"/>
        </w:rPr>
        <w:t>Policy</w:t>
      </w:r>
      <w:r>
        <w:rPr>
          <w:i/>
          <w:spacing w:val="-4"/>
          <w:sz w:val="30"/>
        </w:rPr>
        <w:t xml:space="preserve"> </w:t>
      </w:r>
      <w:r>
        <w:rPr>
          <w:i/>
          <w:sz w:val="30"/>
        </w:rPr>
        <w:t>Studies</w:t>
      </w:r>
    </w:p>
    <w:p w14:paraId="507C08B1" w14:textId="77777777" w:rsidR="00135FCB" w:rsidRDefault="00135FCB" w:rsidP="00135FCB">
      <w:pPr>
        <w:jc w:val="center"/>
        <w:outlineLvl w:val="0"/>
        <w:rPr>
          <w:b/>
          <w:caps/>
          <w:sz w:val="36"/>
        </w:rPr>
      </w:pPr>
    </w:p>
    <w:p w14:paraId="41665926" w14:textId="77777777" w:rsidR="00135FCB" w:rsidRDefault="00135FCB" w:rsidP="00135FCB">
      <w:pPr>
        <w:jc w:val="center"/>
        <w:outlineLvl w:val="0"/>
        <w:rPr>
          <w:b/>
          <w:caps/>
          <w:sz w:val="36"/>
        </w:rPr>
      </w:pPr>
    </w:p>
    <w:p w14:paraId="7D8ADD90" w14:textId="05FDDE9F" w:rsidR="0071039D" w:rsidRDefault="0071039D" w:rsidP="005118E5">
      <w:pPr>
        <w:spacing w:line="360" w:lineRule="auto"/>
        <w:outlineLvl w:val="0"/>
        <w:rPr>
          <w:bCs/>
          <w:sz w:val="30"/>
          <w:szCs w:val="30"/>
        </w:rPr>
      </w:pPr>
      <w:r>
        <w:rPr>
          <w:bCs/>
          <w:sz w:val="30"/>
          <w:szCs w:val="30"/>
        </w:rPr>
        <w:t>Bishop Joe L. Ealy</w:t>
      </w:r>
    </w:p>
    <w:p w14:paraId="0E76E165" w14:textId="35439A80" w:rsidR="00422B12" w:rsidRPr="00CD00DC" w:rsidRDefault="008532C9" w:rsidP="005118E5">
      <w:pPr>
        <w:spacing w:line="360" w:lineRule="auto"/>
        <w:outlineLvl w:val="0"/>
        <w:rPr>
          <w:bCs/>
          <w:sz w:val="30"/>
          <w:szCs w:val="30"/>
        </w:rPr>
      </w:pPr>
      <w:r w:rsidRPr="00CD00DC">
        <w:rPr>
          <w:bCs/>
          <w:sz w:val="30"/>
          <w:szCs w:val="30"/>
        </w:rPr>
        <w:t>Reverend Eugene F. Rivers III</w:t>
      </w:r>
    </w:p>
    <w:p w14:paraId="4A5FF9EF" w14:textId="225902D8" w:rsidR="00D263B3" w:rsidRPr="00CD00DC" w:rsidRDefault="00D263B3" w:rsidP="005118E5">
      <w:pPr>
        <w:spacing w:line="360" w:lineRule="auto"/>
        <w:outlineLvl w:val="0"/>
        <w:rPr>
          <w:bCs/>
          <w:sz w:val="30"/>
          <w:szCs w:val="30"/>
        </w:rPr>
      </w:pPr>
      <w:r w:rsidRPr="00CD00DC">
        <w:rPr>
          <w:bCs/>
          <w:sz w:val="30"/>
          <w:szCs w:val="30"/>
        </w:rPr>
        <w:t>Elder Van Adams</w:t>
      </w:r>
    </w:p>
    <w:p w14:paraId="55FFB5F7" w14:textId="7250FB0D" w:rsidR="00D263B3" w:rsidRPr="00CD00DC" w:rsidRDefault="00D263B3" w:rsidP="005118E5">
      <w:pPr>
        <w:spacing w:line="360" w:lineRule="auto"/>
        <w:outlineLvl w:val="0"/>
        <w:rPr>
          <w:bCs/>
          <w:sz w:val="30"/>
          <w:szCs w:val="30"/>
        </w:rPr>
      </w:pPr>
      <w:r w:rsidRPr="00CD00DC">
        <w:rPr>
          <w:bCs/>
          <w:sz w:val="30"/>
          <w:szCs w:val="30"/>
        </w:rPr>
        <w:t xml:space="preserve">Jamal-Dominique Hopkins, PhD  </w:t>
      </w:r>
    </w:p>
    <w:p w14:paraId="42236EEE" w14:textId="1EE6FE66" w:rsidR="00D263B3" w:rsidRPr="00CD00DC" w:rsidRDefault="005118E5" w:rsidP="005118E5">
      <w:pPr>
        <w:spacing w:line="360" w:lineRule="auto"/>
        <w:outlineLvl w:val="0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Elder </w:t>
      </w:r>
      <w:r w:rsidR="00D263B3" w:rsidRPr="00CD00DC">
        <w:rPr>
          <w:bCs/>
          <w:sz w:val="30"/>
          <w:szCs w:val="30"/>
        </w:rPr>
        <w:t>Gerald L. Johnson, MS, DMIN</w:t>
      </w:r>
    </w:p>
    <w:p w14:paraId="3AD9D2F2" w14:textId="17563410" w:rsidR="00D263B3" w:rsidRPr="00CD00DC" w:rsidRDefault="00D263B3" w:rsidP="005118E5">
      <w:pPr>
        <w:spacing w:line="360" w:lineRule="auto"/>
        <w:outlineLvl w:val="0"/>
        <w:rPr>
          <w:bCs/>
          <w:sz w:val="30"/>
          <w:szCs w:val="30"/>
        </w:rPr>
      </w:pPr>
      <w:r w:rsidRPr="00CD00DC">
        <w:rPr>
          <w:bCs/>
          <w:sz w:val="30"/>
          <w:szCs w:val="30"/>
        </w:rPr>
        <w:t>Jacqueline C. Rivers</w:t>
      </w:r>
      <w:r w:rsidR="005118E5">
        <w:rPr>
          <w:bCs/>
          <w:sz w:val="30"/>
          <w:szCs w:val="30"/>
        </w:rPr>
        <w:t>, PhD</w:t>
      </w:r>
    </w:p>
    <w:p w14:paraId="0DF908C5" w14:textId="62564319" w:rsidR="00D263B3" w:rsidRPr="00CD00DC" w:rsidRDefault="00D263B3" w:rsidP="005118E5">
      <w:pPr>
        <w:spacing w:line="360" w:lineRule="auto"/>
        <w:outlineLvl w:val="0"/>
        <w:rPr>
          <w:bCs/>
          <w:sz w:val="30"/>
          <w:szCs w:val="30"/>
        </w:rPr>
      </w:pPr>
      <w:r w:rsidRPr="00CD00DC">
        <w:rPr>
          <w:bCs/>
          <w:sz w:val="30"/>
          <w:szCs w:val="30"/>
        </w:rPr>
        <w:t>Elder Mark V. Scott</w:t>
      </w:r>
    </w:p>
    <w:p w14:paraId="0993DA9D" w14:textId="77777777" w:rsidR="008532C9" w:rsidRPr="008532C9" w:rsidRDefault="008532C9" w:rsidP="008532C9">
      <w:pPr>
        <w:outlineLvl w:val="0"/>
        <w:rPr>
          <w:bCs/>
          <w:caps/>
          <w:sz w:val="32"/>
          <w:szCs w:val="22"/>
        </w:rPr>
      </w:pPr>
    </w:p>
    <w:p w14:paraId="17DFE256" w14:textId="77777777" w:rsidR="00422B12" w:rsidRDefault="00422B12" w:rsidP="00135FCB">
      <w:pPr>
        <w:jc w:val="center"/>
        <w:outlineLvl w:val="0"/>
        <w:rPr>
          <w:b/>
          <w:caps/>
          <w:sz w:val="36"/>
        </w:rPr>
      </w:pPr>
    </w:p>
    <w:p w14:paraId="652C9919" w14:textId="77777777" w:rsidR="00422B12" w:rsidRDefault="00422B12" w:rsidP="00135FCB">
      <w:pPr>
        <w:jc w:val="center"/>
        <w:outlineLvl w:val="0"/>
        <w:rPr>
          <w:b/>
          <w:caps/>
          <w:sz w:val="36"/>
        </w:rPr>
      </w:pPr>
    </w:p>
    <w:p w14:paraId="7AFA2F1E" w14:textId="77777777" w:rsidR="00422B12" w:rsidRDefault="00422B12" w:rsidP="00135FCB">
      <w:pPr>
        <w:jc w:val="center"/>
        <w:outlineLvl w:val="0"/>
        <w:rPr>
          <w:b/>
          <w:caps/>
          <w:sz w:val="36"/>
        </w:rPr>
      </w:pPr>
    </w:p>
    <w:p w14:paraId="319F0E2D" w14:textId="77777777" w:rsidR="00422B12" w:rsidRDefault="00422B12" w:rsidP="001C40C7">
      <w:pPr>
        <w:outlineLvl w:val="0"/>
        <w:rPr>
          <w:b/>
          <w:caps/>
          <w:sz w:val="36"/>
        </w:rPr>
      </w:pPr>
    </w:p>
    <w:sectPr w:rsidR="00422B12" w:rsidSect="004D02A5">
      <w:headerReference w:type="default" r:id="rId9"/>
      <w:headerReference w:type="first" r:id="rId10"/>
      <w:footerReference w:type="first" r:id="rId11"/>
      <w:pgSz w:w="12240" w:h="15840"/>
      <w:pgMar w:top="1440" w:right="1298" w:bottom="27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F0D55" w14:textId="77777777" w:rsidR="009B7110" w:rsidRDefault="009B7110" w:rsidP="003E72FC">
      <w:r>
        <w:separator/>
      </w:r>
    </w:p>
  </w:endnote>
  <w:endnote w:type="continuationSeparator" w:id="0">
    <w:p w14:paraId="36442A24" w14:textId="77777777" w:rsidR="009B7110" w:rsidRDefault="009B7110" w:rsidP="003E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DB3A7" w14:textId="77777777" w:rsidR="00F872E0" w:rsidRDefault="00E239CD" w:rsidP="00E239CD">
    <w:pPr>
      <w:pStyle w:val="Footer"/>
      <w:tabs>
        <w:tab w:val="left" w:pos="567"/>
      </w:tabs>
    </w:pPr>
    <w:r w:rsidRPr="00256DDA">
      <w:rPr>
        <w:b/>
        <w:caps/>
        <w:noProof/>
        <w:color w:val="0F243E" w:themeColor="text2" w:themeShade="80"/>
        <w:sz w:val="36"/>
      </w:rPr>
      <w:drawing>
        <wp:anchor distT="0" distB="0" distL="114300" distR="114300" simplePos="0" relativeHeight="251659264" behindDoc="0" locked="0" layoutInCell="1" allowOverlap="1" wp14:anchorId="7ED55228" wp14:editId="58BDBD1E">
          <wp:simplePos x="0" y="0"/>
          <wp:positionH relativeFrom="column">
            <wp:posOffset>381000</wp:posOffset>
          </wp:positionH>
          <wp:positionV relativeFrom="paragraph">
            <wp:posOffset>5715</wp:posOffset>
          </wp:positionV>
          <wp:extent cx="2106000" cy="723600"/>
          <wp:effectExtent l="0" t="0" r="889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01C364" w14:textId="77777777" w:rsidR="00F872E0" w:rsidRDefault="00F872E0" w:rsidP="00E239CD">
    <w:pPr>
      <w:pStyle w:val="Footer"/>
      <w:tabs>
        <w:tab w:val="left" w:pos="567"/>
      </w:tabs>
    </w:pPr>
  </w:p>
  <w:p w14:paraId="6FB1B63B" w14:textId="77777777" w:rsidR="00F872E0" w:rsidRDefault="00F872E0" w:rsidP="00F872E0">
    <w:pPr>
      <w:pStyle w:val="Footer"/>
      <w:tabs>
        <w:tab w:val="left" w:pos="567"/>
      </w:tabs>
    </w:pPr>
  </w:p>
  <w:p w14:paraId="0FA8ECA6" w14:textId="77777777" w:rsidR="00F872E0" w:rsidRDefault="00F872E0" w:rsidP="00F872E0">
    <w:pPr>
      <w:pStyle w:val="Footer"/>
      <w:tabs>
        <w:tab w:val="left" w:pos="567"/>
      </w:tabs>
    </w:pPr>
  </w:p>
  <w:p w14:paraId="5E8B4F7B" w14:textId="77777777" w:rsidR="00F872E0" w:rsidRDefault="00F872E0" w:rsidP="00F872E0">
    <w:pPr>
      <w:pStyle w:val="Footer"/>
      <w:tabs>
        <w:tab w:val="left" w:pos="567"/>
      </w:tabs>
    </w:pPr>
  </w:p>
  <w:p w14:paraId="2174FDD9" w14:textId="77777777" w:rsidR="00F872E0" w:rsidRDefault="00F872E0" w:rsidP="00F872E0">
    <w:pPr>
      <w:pStyle w:val="Footer"/>
      <w:tabs>
        <w:tab w:val="left" w:pos="56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A8302" w14:textId="77777777" w:rsidR="009B7110" w:rsidRDefault="009B7110" w:rsidP="003E72FC">
      <w:r>
        <w:separator/>
      </w:r>
    </w:p>
  </w:footnote>
  <w:footnote w:type="continuationSeparator" w:id="0">
    <w:p w14:paraId="2FFBA762" w14:textId="77777777" w:rsidR="009B7110" w:rsidRDefault="009B7110" w:rsidP="003E7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300C1" w14:textId="77777777" w:rsidR="003E72FC" w:rsidRDefault="003E72FC">
    <w:pPr>
      <w:pStyle w:val="Header"/>
    </w:pPr>
  </w:p>
  <w:p w14:paraId="79A0ACEC" w14:textId="77777777" w:rsidR="003E72FC" w:rsidRDefault="003E72FC">
    <w:pPr>
      <w:pStyle w:val="Header"/>
    </w:pPr>
  </w:p>
  <w:p w14:paraId="2416DE82" w14:textId="77777777" w:rsidR="003E72FC" w:rsidRDefault="003E72FC">
    <w:pPr>
      <w:pStyle w:val="Header"/>
    </w:pPr>
  </w:p>
  <w:p w14:paraId="1C62F5F9" w14:textId="77777777" w:rsidR="003E72FC" w:rsidRDefault="003E72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F1608" w14:textId="4DD7481A" w:rsidR="002A04F2" w:rsidRDefault="002A04F2" w:rsidP="00E239CD">
    <w:pPr>
      <w:pStyle w:val="Header"/>
      <w:tabs>
        <w:tab w:val="left" w:pos="56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025BD"/>
    <w:multiLevelType w:val="hybridMultilevel"/>
    <w:tmpl w:val="813E9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4F2"/>
    <w:rsid w:val="00004A4C"/>
    <w:rsid w:val="00021ED1"/>
    <w:rsid w:val="00026804"/>
    <w:rsid w:val="0005494F"/>
    <w:rsid w:val="000A7DA4"/>
    <w:rsid w:val="000D252B"/>
    <w:rsid w:val="000D4619"/>
    <w:rsid w:val="00135FCB"/>
    <w:rsid w:val="001A28DD"/>
    <w:rsid w:val="001A578E"/>
    <w:rsid w:val="001C0B2B"/>
    <w:rsid w:val="001C40C7"/>
    <w:rsid w:val="002460E9"/>
    <w:rsid w:val="00256DDA"/>
    <w:rsid w:val="002903EB"/>
    <w:rsid w:val="002A04F2"/>
    <w:rsid w:val="002A30FD"/>
    <w:rsid w:val="002B0F07"/>
    <w:rsid w:val="003E72FC"/>
    <w:rsid w:val="00422B12"/>
    <w:rsid w:val="004325F9"/>
    <w:rsid w:val="00443E55"/>
    <w:rsid w:val="00492676"/>
    <w:rsid w:val="004C5BAC"/>
    <w:rsid w:val="004D02A5"/>
    <w:rsid w:val="00502F90"/>
    <w:rsid w:val="005118E5"/>
    <w:rsid w:val="00527F84"/>
    <w:rsid w:val="00565A00"/>
    <w:rsid w:val="0058360E"/>
    <w:rsid w:val="00597117"/>
    <w:rsid w:val="005B4B6C"/>
    <w:rsid w:val="005D3EFA"/>
    <w:rsid w:val="0061099D"/>
    <w:rsid w:val="0071039D"/>
    <w:rsid w:val="0075446D"/>
    <w:rsid w:val="00791936"/>
    <w:rsid w:val="008532C9"/>
    <w:rsid w:val="00862C72"/>
    <w:rsid w:val="0098722E"/>
    <w:rsid w:val="009B7110"/>
    <w:rsid w:val="009C46A4"/>
    <w:rsid w:val="009F2174"/>
    <w:rsid w:val="00AB1976"/>
    <w:rsid w:val="00B22F0B"/>
    <w:rsid w:val="00B61375"/>
    <w:rsid w:val="00C05008"/>
    <w:rsid w:val="00C05991"/>
    <w:rsid w:val="00C409A0"/>
    <w:rsid w:val="00C469DD"/>
    <w:rsid w:val="00C61318"/>
    <w:rsid w:val="00C76239"/>
    <w:rsid w:val="00CD00DC"/>
    <w:rsid w:val="00D15BDC"/>
    <w:rsid w:val="00D263B3"/>
    <w:rsid w:val="00D479EC"/>
    <w:rsid w:val="00DE2F76"/>
    <w:rsid w:val="00DF725E"/>
    <w:rsid w:val="00E239CD"/>
    <w:rsid w:val="00EA1626"/>
    <w:rsid w:val="00F0136D"/>
    <w:rsid w:val="00F30922"/>
    <w:rsid w:val="00F44CD1"/>
    <w:rsid w:val="00F57B36"/>
    <w:rsid w:val="00F872E0"/>
    <w:rsid w:val="00FA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ABD76E"/>
  <w14:defaultImageDpi w14:val="300"/>
  <w15:docId w15:val="{989A153F-DB29-4515-B4C2-335D9E2B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008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D479EC"/>
    <w:pPr>
      <w:spacing w:after="40"/>
      <w:jc w:val="right"/>
      <w:outlineLvl w:val="0"/>
    </w:pPr>
    <w:rPr>
      <w:rFonts w:ascii="Century Gothic" w:eastAsia="Times New Roman" w:hAnsi="Century Gothic" w:cs="Times New Roman"/>
      <w:b/>
      <w:bCs/>
      <w:caps/>
      <w:color w:val="2E74B5"/>
      <w:spacing w:val="20"/>
      <w:sz w:val="52"/>
      <w:szCs w:val="52"/>
      <w:lang w:eastAsia="ja-JP"/>
    </w:rPr>
  </w:style>
  <w:style w:type="paragraph" w:styleId="Heading2">
    <w:name w:val="heading 2"/>
    <w:basedOn w:val="Normal"/>
    <w:next w:val="Normal"/>
    <w:link w:val="Heading2Char"/>
    <w:uiPriority w:val="1"/>
    <w:qFormat/>
    <w:rsid w:val="00D479EC"/>
    <w:pPr>
      <w:spacing w:after="120"/>
      <w:outlineLvl w:val="1"/>
    </w:pPr>
    <w:rPr>
      <w:rFonts w:ascii="Century Gothic" w:eastAsia="Times New Roman" w:hAnsi="Century Gothic" w:cs="Times New Roman"/>
      <w:b/>
      <w:bCs/>
      <w:color w:val="7F7F7F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1"/>
    <w:qFormat/>
    <w:rsid w:val="00D479EC"/>
    <w:pPr>
      <w:spacing w:after="40"/>
      <w:outlineLvl w:val="2"/>
    </w:pPr>
    <w:rPr>
      <w:rFonts w:ascii="Century Gothic" w:eastAsia="Times New Roman" w:hAnsi="Century Gothic" w:cs="Times New Roman"/>
      <w:b/>
      <w:bCs/>
      <w:caps/>
      <w:color w:val="2E74B5"/>
      <w:sz w:val="22"/>
      <w:szCs w:val="22"/>
      <w:lang w:eastAsia="ja-JP"/>
    </w:rPr>
  </w:style>
  <w:style w:type="paragraph" w:styleId="Heading5">
    <w:name w:val="heading 5"/>
    <w:basedOn w:val="Normal"/>
    <w:next w:val="Normal"/>
    <w:link w:val="Heading5Char"/>
    <w:uiPriority w:val="1"/>
    <w:qFormat/>
    <w:rsid w:val="00D479EC"/>
    <w:pPr>
      <w:keepNext/>
      <w:keepLines/>
      <w:spacing w:before="40" w:after="40" w:line="276" w:lineRule="auto"/>
      <w:outlineLvl w:val="4"/>
    </w:pPr>
    <w:rPr>
      <w:rFonts w:ascii="Century Gothic" w:eastAsia="Times New Roman" w:hAnsi="Century Gothic" w:cs="Times New Roman"/>
      <w:color w:val="2E74B5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2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2F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72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2FC"/>
  </w:style>
  <w:style w:type="paragraph" w:styleId="Footer">
    <w:name w:val="footer"/>
    <w:basedOn w:val="Normal"/>
    <w:link w:val="FooterChar"/>
    <w:uiPriority w:val="99"/>
    <w:unhideWhenUsed/>
    <w:rsid w:val="003E72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2FC"/>
  </w:style>
  <w:style w:type="character" w:customStyle="1" w:styleId="Heading1Char">
    <w:name w:val="Heading 1 Char"/>
    <w:basedOn w:val="DefaultParagraphFont"/>
    <w:link w:val="Heading1"/>
    <w:uiPriority w:val="1"/>
    <w:rsid w:val="00D479EC"/>
    <w:rPr>
      <w:rFonts w:ascii="Century Gothic" w:eastAsia="Times New Roman" w:hAnsi="Century Gothic" w:cs="Times New Roman"/>
      <w:b/>
      <w:bCs/>
      <w:caps/>
      <w:color w:val="2E74B5"/>
      <w:spacing w:val="20"/>
      <w:sz w:val="52"/>
      <w:szCs w:val="52"/>
      <w:lang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D479EC"/>
    <w:rPr>
      <w:rFonts w:ascii="Century Gothic" w:eastAsia="Times New Roman" w:hAnsi="Century Gothic" w:cs="Times New Roman"/>
      <w:b/>
      <w:bCs/>
      <w:color w:val="7F7F7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1"/>
    <w:rsid w:val="00D479EC"/>
    <w:rPr>
      <w:rFonts w:ascii="Century Gothic" w:eastAsia="Times New Roman" w:hAnsi="Century Gothic" w:cs="Times New Roman"/>
      <w:b/>
      <w:bCs/>
      <w:caps/>
      <w:color w:val="2E74B5"/>
      <w:sz w:val="22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1"/>
    <w:rsid w:val="00D479EC"/>
    <w:rPr>
      <w:rFonts w:ascii="Century Gothic" w:eastAsia="Times New Roman" w:hAnsi="Century Gothic" w:cs="Times New Roman"/>
      <w:color w:val="2E74B5"/>
      <w:sz w:val="22"/>
      <w:szCs w:val="22"/>
      <w:lang w:eastAsia="ja-JP"/>
    </w:rPr>
  </w:style>
  <w:style w:type="character" w:styleId="SubtleEmphasis">
    <w:name w:val="Subtle Emphasis"/>
    <w:uiPriority w:val="1"/>
    <w:qFormat/>
    <w:rsid w:val="00D479EC"/>
    <w:rPr>
      <w:i/>
      <w:iCs/>
      <w:color w:val="404040"/>
    </w:rPr>
  </w:style>
  <w:style w:type="paragraph" w:customStyle="1" w:styleId="Amount">
    <w:name w:val="Amount"/>
    <w:basedOn w:val="Normal"/>
    <w:uiPriority w:val="1"/>
    <w:qFormat/>
    <w:rsid w:val="00D479EC"/>
    <w:pPr>
      <w:spacing w:after="40"/>
      <w:jc w:val="right"/>
    </w:pPr>
    <w:rPr>
      <w:rFonts w:ascii="Century Gothic" w:eastAsia="Times New Roman" w:hAnsi="Century Gothic" w:cs="Times New Roman"/>
      <w:color w:val="404040"/>
      <w:sz w:val="22"/>
      <w:szCs w:val="22"/>
      <w:lang w:eastAsia="ja-JP"/>
    </w:rPr>
  </w:style>
  <w:style w:type="paragraph" w:customStyle="1" w:styleId="Rightalign">
    <w:name w:val="Right align"/>
    <w:basedOn w:val="Normal"/>
    <w:uiPriority w:val="1"/>
    <w:qFormat/>
    <w:rsid w:val="00D479EC"/>
    <w:pPr>
      <w:spacing w:after="40"/>
      <w:jc w:val="right"/>
    </w:pPr>
    <w:rPr>
      <w:rFonts w:ascii="Century Gothic" w:eastAsia="Times New Roman" w:hAnsi="Century Gothic" w:cs="Times New Roman"/>
      <w:color w:val="404040"/>
      <w:sz w:val="22"/>
      <w:szCs w:val="22"/>
      <w:lang w:eastAsia="ja-JP"/>
    </w:rPr>
  </w:style>
  <w:style w:type="paragraph" w:styleId="NoSpacing">
    <w:name w:val="No Spacing"/>
    <w:uiPriority w:val="1"/>
    <w:qFormat/>
    <w:rsid w:val="00D479EC"/>
    <w:rPr>
      <w:rFonts w:ascii="Century Gothic" w:eastAsia="Times New Roman" w:hAnsi="Century Gothic" w:cs="Times New Roman"/>
      <w:color w:val="404040"/>
      <w:sz w:val="22"/>
      <w:szCs w:val="22"/>
      <w:lang w:eastAsia="ja-JP"/>
    </w:rPr>
  </w:style>
  <w:style w:type="paragraph" w:styleId="Closing">
    <w:name w:val="Closing"/>
    <w:basedOn w:val="Normal"/>
    <w:link w:val="ClosingChar"/>
    <w:uiPriority w:val="1"/>
    <w:unhideWhenUsed/>
    <w:qFormat/>
    <w:rsid w:val="00D479EC"/>
    <w:pPr>
      <w:spacing w:before="200" w:after="40" w:line="276" w:lineRule="auto"/>
      <w:contextualSpacing/>
    </w:pPr>
    <w:rPr>
      <w:rFonts w:ascii="Century Gothic" w:eastAsia="Times New Roman" w:hAnsi="Century Gothic" w:cs="Times New Roman"/>
      <w:color w:val="404040"/>
      <w:sz w:val="22"/>
      <w:szCs w:val="22"/>
      <w:lang w:eastAsia="ja-JP"/>
    </w:rPr>
  </w:style>
  <w:style w:type="character" w:customStyle="1" w:styleId="ClosingChar">
    <w:name w:val="Closing Char"/>
    <w:basedOn w:val="DefaultParagraphFont"/>
    <w:link w:val="Closing"/>
    <w:uiPriority w:val="1"/>
    <w:rsid w:val="00D479EC"/>
    <w:rPr>
      <w:rFonts w:ascii="Century Gothic" w:eastAsia="Times New Roman" w:hAnsi="Century Gothic" w:cs="Times New Roman"/>
      <w:color w:val="404040"/>
      <w:sz w:val="22"/>
      <w:szCs w:val="22"/>
      <w:lang w:eastAsia="ja-JP"/>
    </w:rPr>
  </w:style>
  <w:style w:type="paragraph" w:customStyle="1" w:styleId="bullet">
    <w:name w:val="bullet"/>
    <w:basedOn w:val="Normal"/>
    <w:rsid w:val="00135FCB"/>
    <w:pPr>
      <w:ind w:left="360" w:hanging="360"/>
    </w:pPr>
    <w:rPr>
      <w:rFonts w:ascii="Palatino" w:eastAsia="Times New Roman" w:hAnsi="Palatino" w:cs="Times New Roman"/>
      <w:szCs w:val="20"/>
    </w:rPr>
  </w:style>
  <w:style w:type="paragraph" w:styleId="BodyText">
    <w:name w:val="Body Text"/>
    <w:basedOn w:val="Normal"/>
    <w:link w:val="BodyTextChar"/>
    <w:uiPriority w:val="1"/>
    <w:qFormat/>
    <w:rsid w:val="00C76239"/>
    <w:pPr>
      <w:widowControl w:val="0"/>
      <w:autoSpaceDE w:val="0"/>
      <w:autoSpaceDN w:val="0"/>
      <w:ind w:left="100"/>
    </w:pPr>
    <w:rPr>
      <w:rFonts w:eastAsia="Times New Roman" w:cs="Times New Roman"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1"/>
    <w:rsid w:val="00C76239"/>
    <w:rPr>
      <w:rFonts w:ascii="Times New Roman" w:eastAsia="Times New Roman" w:hAnsi="Times New Roman" w:cs="Times New Roman"/>
      <w:sz w:val="30"/>
      <w:szCs w:val="30"/>
    </w:rPr>
  </w:style>
  <w:style w:type="paragraph" w:styleId="Title">
    <w:name w:val="Title"/>
    <w:basedOn w:val="Normal"/>
    <w:link w:val="TitleChar"/>
    <w:uiPriority w:val="10"/>
    <w:qFormat/>
    <w:rsid w:val="00C76239"/>
    <w:pPr>
      <w:widowControl w:val="0"/>
      <w:autoSpaceDE w:val="0"/>
      <w:autoSpaceDN w:val="0"/>
      <w:spacing w:before="344"/>
      <w:ind w:left="757" w:right="111" w:firstLine="484"/>
    </w:pPr>
    <w:rPr>
      <w:rFonts w:eastAsia="Times New Roman" w:cs="Times New Roman"/>
      <w:sz w:val="90"/>
      <w:szCs w:val="90"/>
    </w:rPr>
  </w:style>
  <w:style w:type="character" w:customStyle="1" w:styleId="TitleChar">
    <w:name w:val="Title Char"/>
    <w:basedOn w:val="DefaultParagraphFont"/>
    <w:link w:val="Title"/>
    <w:uiPriority w:val="10"/>
    <w:rsid w:val="00C76239"/>
    <w:rPr>
      <w:rFonts w:ascii="Times New Roman" w:eastAsia="Times New Roman" w:hAnsi="Times New Roman" w:cs="Times New Roman"/>
      <w:sz w:val="90"/>
      <w:szCs w:val="9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ndjsi\AppData\Roaming\Microsoft\Templates\Seymour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Seymour_template</Template>
  <TotalTime>1</TotalTime>
  <Pages>5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K. Donaldson LLC</Company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gandjsi</dc:creator>
  <cp:keywords/>
  <dc:description/>
  <cp:lastModifiedBy>Sharon Barrett</cp:lastModifiedBy>
  <cp:revision>2</cp:revision>
  <cp:lastPrinted>2021-04-21T21:03:00Z</cp:lastPrinted>
  <dcterms:created xsi:type="dcterms:W3CDTF">2021-04-22T20:54:00Z</dcterms:created>
  <dcterms:modified xsi:type="dcterms:W3CDTF">2021-04-22T20:54:00Z</dcterms:modified>
</cp:coreProperties>
</file>